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2E4" w:rsidRDefault="008E02E4">
      <w:pPr>
        <w:adjustRightInd/>
        <w:spacing w:line="300" w:lineRule="exact"/>
        <w:jc w:val="right"/>
        <w:rPr>
          <w:rFonts w:hAnsi="Times New Roman" w:cs="Times New Roman"/>
        </w:rPr>
      </w:pPr>
    </w:p>
    <w:p w:rsidR="008E02E4" w:rsidRDefault="008E02E4">
      <w:pPr>
        <w:adjustRightInd/>
        <w:spacing w:line="300" w:lineRule="exact"/>
        <w:jc w:val="center"/>
        <w:rPr>
          <w:rFonts w:hAnsi="Times New Roman" w:cs="Times New Roman"/>
        </w:rPr>
      </w:pPr>
      <w:r>
        <w:rPr>
          <w:rFonts w:hint="eastAsia"/>
          <w:sz w:val="24"/>
          <w:szCs w:val="24"/>
        </w:rPr>
        <w:t>徳島大学</w:t>
      </w:r>
      <w:r w:rsidR="00032595">
        <w:rPr>
          <w:rFonts w:hint="eastAsia"/>
          <w:sz w:val="24"/>
          <w:szCs w:val="24"/>
        </w:rPr>
        <w:t>地域共同インキュベーション</w:t>
      </w:r>
      <w:r>
        <w:rPr>
          <w:rFonts w:hint="eastAsia"/>
          <w:sz w:val="24"/>
          <w:szCs w:val="24"/>
        </w:rPr>
        <w:t>研究室利用に関する覚書</w:t>
      </w:r>
    </w:p>
    <w:p w:rsidR="008E02E4" w:rsidRDefault="008E02E4">
      <w:pPr>
        <w:adjustRightInd/>
        <w:spacing w:line="300" w:lineRule="exact"/>
        <w:jc w:val="center"/>
        <w:rPr>
          <w:rFonts w:hAnsi="Times New Roman" w:cs="Times New Roman"/>
        </w:rPr>
      </w:pPr>
    </w:p>
    <w:p w:rsidR="008E02E4" w:rsidRDefault="008E02E4">
      <w:pPr>
        <w:adjustRightInd/>
        <w:spacing w:line="300" w:lineRule="exact"/>
        <w:rPr>
          <w:rFonts w:hAnsi="Times New Roman" w:cs="Times New Roman"/>
        </w:rPr>
      </w:pPr>
      <w:r>
        <w:rPr>
          <w:rFonts w:hint="eastAsia"/>
        </w:rPr>
        <w:t xml:space="preserve">　</w:t>
      </w:r>
      <w:r w:rsidRPr="00A00092">
        <w:rPr>
          <w:rFonts w:hint="eastAsia"/>
        </w:rPr>
        <w:t>徳島大学</w:t>
      </w:r>
      <w:r w:rsidR="00A00092">
        <w:rPr>
          <w:rFonts w:hint="eastAsia"/>
        </w:rPr>
        <w:t>研究支援・産官学連携センター</w:t>
      </w:r>
      <w:r w:rsidR="0001032E" w:rsidRPr="00A00092">
        <w:rPr>
          <w:rFonts w:hint="eastAsia"/>
        </w:rPr>
        <w:t>長</w:t>
      </w:r>
      <w:r>
        <w:rPr>
          <w:rFonts w:hint="eastAsia"/>
        </w:rPr>
        <w:t>（以下「甲」という。）と</w:t>
      </w:r>
      <w:r w:rsidR="00952C8F" w:rsidRPr="002A7E25">
        <w:rPr>
          <w:rFonts w:hint="eastAsia"/>
          <w:color w:val="auto"/>
        </w:rPr>
        <w:t>大学院</w:t>
      </w:r>
      <w:r w:rsidRPr="002A7E25">
        <w:rPr>
          <w:rFonts w:hint="eastAsia"/>
          <w:color w:val="auto"/>
        </w:rPr>
        <w:t>○○○○</w:t>
      </w:r>
      <w:r w:rsidR="00952C8F" w:rsidRPr="002A7E25">
        <w:rPr>
          <w:rFonts w:hint="eastAsia"/>
          <w:color w:val="auto"/>
        </w:rPr>
        <w:t>研究部○○（職名）○○○○（氏名）</w:t>
      </w:r>
      <w:r w:rsidR="00941C25" w:rsidRPr="002A7E25">
        <w:rPr>
          <w:rFonts w:hint="eastAsia"/>
        </w:rPr>
        <w:t>（以下「乙」という。）は、徳島大学</w:t>
      </w:r>
      <w:r w:rsidR="00032595" w:rsidRPr="002A7E25">
        <w:rPr>
          <w:rFonts w:hint="eastAsia"/>
        </w:rPr>
        <w:t>地域共同インキュベーション研究</w:t>
      </w:r>
      <w:r w:rsidRPr="002A7E25">
        <w:rPr>
          <w:rFonts w:hint="eastAsia"/>
        </w:rPr>
        <w:t>室（以下</w:t>
      </w:r>
      <w:r>
        <w:rPr>
          <w:rFonts w:hint="eastAsia"/>
        </w:rPr>
        <w:t>「研究室」という。）の利用について、</w:t>
      </w:r>
      <w:r w:rsidRPr="00A00092">
        <w:rPr>
          <w:rFonts w:hint="eastAsia"/>
        </w:rPr>
        <w:t>徳島大学</w:t>
      </w:r>
      <w:r w:rsidR="00A00092">
        <w:rPr>
          <w:rFonts w:hint="eastAsia"/>
        </w:rPr>
        <w:t>研究支援・産官学連携センター</w:t>
      </w:r>
      <w:r w:rsidR="00555184">
        <w:rPr>
          <w:rFonts w:hint="eastAsia"/>
        </w:rPr>
        <w:t>地域共同</w:t>
      </w:r>
      <w:r>
        <w:rPr>
          <w:rFonts w:hint="eastAsia"/>
        </w:rPr>
        <w:t>インキュ</w:t>
      </w:r>
      <w:r w:rsidR="00941C25">
        <w:rPr>
          <w:rFonts w:hint="eastAsia"/>
        </w:rPr>
        <w:t>ベ</w:t>
      </w:r>
      <w:r w:rsidR="00555184">
        <w:rPr>
          <w:rFonts w:hint="eastAsia"/>
        </w:rPr>
        <w:t>ーション研究室及びベンチャービジネス育成研究室利用の基本方針（</w:t>
      </w:r>
      <w:r w:rsidR="002A58ED">
        <w:rPr>
          <w:rFonts w:hint="eastAsia"/>
        </w:rPr>
        <w:t>令和３</w:t>
      </w:r>
      <w:r w:rsidR="008E02D5">
        <w:rPr>
          <w:rFonts w:hint="eastAsia"/>
        </w:rPr>
        <w:t>年</w:t>
      </w:r>
      <w:r w:rsidR="00A00092">
        <w:rPr>
          <w:rFonts w:hint="eastAsia"/>
        </w:rPr>
        <w:t>４</w:t>
      </w:r>
      <w:r w:rsidR="008E02D5">
        <w:rPr>
          <w:rFonts w:hint="eastAsia"/>
        </w:rPr>
        <w:t>月１日徳島大学</w:t>
      </w:r>
      <w:r w:rsidR="00A00092">
        <w:rPr>
          <w:rFonts w:hint="eastAsia"/>
        </w:rPr>
        <w:t>研究支援・産官学連携センター</w:t>
      </w:r>
      <w:r>
        <w:rPr>
          <w:rFonts w:hint="eastAsia"/>
        </w:rPr>
        <w:t>）に基づき、以下のとおり覚書を締結する。</w:t>
      </w:r>
    </w:p>
    <w:p w:rsidR="008E02E4" w:rsidRDefault="008E02E4">
      <w:pPr>
        <w:adjustRightInd/>
        <w:spacing w:line="300" w:lineRule="exact"/>
        <w:rPr>
          <w:rFonts w:hAnsi="Times New Roman" w:cs="Times New Roman"/>
        </w:rPr>
      </w:pPr>
    </w:p>
    <w:p w:rsidR="008E02E4" w:rsidRDefault="008E02E4" w:rsidP="00555184">
      <w:pPr>
        <w:adjustRightInd/>
        <w:spacing w:line="300" w:lineRule="exact"/>
        <w:ind w:firstLineChars="100" w:firstLine="210"/>
        <w:rPr>
          <w:rFonts w:hAnsi="Times New Roman" w:cs="Times New Roman"/>
        </w:rPr>
      </w:pPr>
      <w:r>
        <w:rPr>
          <w:rFonts w:hint="eastAsia"/>
        </w:rPr>
        <w:t>（定義）</w:t>
      </w:r>
    </w:p>
    <w:p w:rsidR="008E02E4" w:rsidRDefault="008E02E4">
      <w:pPr>
        <w:adjustRightInd/>
        <w:spacing w:line="300" w:lineRule="exact"/>
        <w:rPr>
          <w:rFonts w:hAnsi="Times New Roman" w:cs="Times New Roman"/>
        </w:rPr>
      </w:pPr>
      <w:r>
        <w:rPr>
          <w:rFonts w:hint="eastAsia"/>
        </w:rPr>
        <w:t>第１条　本覚書において、次に掲げる用語は次の定義によるものとする。</w:t>
      </w:r>
    </w:p>
    <w:p w:rsidR="008E02E4" w:rsidRDefault="00555184">
      <w:pPr>
        <w:adjustRightInd/>
        <w:spacing w:line="300" w:lineRule="exact"/>
        <w:rPr>
          <w:rFonts w:hAnsi="Times New Roman" w:cs="Times New Roman"/>
        </w:rPr>
      </w:pPr>
      <w:r>
        <w:rPr>
          <w:rFonts w:hint="eastAsia"/>
        </w:rPr>
        <w:t xml:space="preserve">　　「本研究室</w:t>
      </w:r>
      <w:r w:rsidR="008E02E4">
        <w:rPr>
          <w:rFonts w:hint="eastAsia"/>
        </w:rPr>
        <w:t>」とは、徳島大学</w:t>
      </w:r>
      <w:r w:rsidR="00032595">
        <w:rPr>
          <w:rFonts w:hint="eastAsia"/>
        </w:rPr>
        <w:t>地域共同インキュベーション</w:t>
      </w:r>
      <w:r>
        <w:rPr>
          <w:rFonts w:hint="eastAsia"/>
        </w:rPr>
        <w:t>研究室</w:t>
      </w:r>
      <w:r w:rsidR="008E02E4">
        <w:rPr>
          <w:rFonts w:hint="eastAsia"/>
        </w:rPr>
        <w:t>をいう。</w:t>
      </w:r>
    </w:p>
    <w:p w:rsidR="00555184" w:rsidRDefault="00555184" w:rsidP="0001032E">
      <w:pPr>
        <w:adjustRightInd/>
        <w:spacing w:line="300" w:lineRule="exact"/>
        <w:ind w:left="424" w:hangingChars="202" w:hanging="424"/>
      </w:pPr>
    </w:p>
    <w:p w:rsidR="008E02E4" w:rsidRDefault="008E02E4" w:rsidP="00555184">
      <w:pPr>
        <w:adjustRightInd/>
        <w:spacing w:line="300" w:lineRule="exact"/>
        <w:ind w:firstLineChars="100" w:firstLine="210"/>
        <w:rPr>
          <w:rFonts w:hAnsi="Times New Roman" w:cs="Times New Roman"/>
        </w:rPr>
      </w:pPr>
      <w:r>
        <w:rPr>
          <w:rFonts w:hint="eastAsia"/>
        </w:rPr>
        <w:t>（利用の条件）</w:t>
      </w:r>
    </w:p>
    <w:p w:rsidR="008E02E4" w:rsidRDefault="008E02E4" w:rsidP="00555184">
      <w:pPr>
        <w:adjustRightInd/>
        <w:spacing w:line="300" w:lineRule="exact"/>
        <w:ind w:left="141" w:hangingChars="67" w:hanging="141"/>
        <w:rPr>
          <w:rFonts w:hAnsi="Times New Roman" w:cs="Times New Roman"/>
        </w:rPr>
      </w:pPr>
      <w:r>
        <w:rPr>
          <w:rFonts w:hint="eastAsia"/>
        </w:rPr>
        <w:t>第２条　本</w:t>
      </w:r>
      <w:r w:rsidR="00793514">
        <w:rPr>
          <w:rFonts w:hint="eastAsia"/>
        </w:rPr>
        <w:t>研究室</w:t>
      </w:r>
      <w:r>
        <w:rPr>
          <w:rFonts w:hint="eastAsia"/>
        </w:rPr>
        <w:t>が利用できるのは、平成</w:t>
      </w:r>
      <w:r>
        <w:t>14</w:t>
      </w:r>
      <w:r>
        <w:rPr>
          <w:rFonts w:hint="eastAsia"/>
        </w:rPr>
        <w:t>年</w:t>
      </w:r>
      <w:r>
        <w:t>6</w:t>
      </w:r>
      <w:r>
        <w:rPr>
          <w:rFonts w:hint="eastAsia"/>
        </w:rPr>
        <w:t>月</w:t>
      </w:r>
      <w:r>
        <w:t>14</w:t>
      </w:r>
      <w:r>
        <w:rPr>
          <w:rFonts w:hint="eastAsia"/>
        </w:rPr>
        <w:t>日付け</w:t>
      </w:r>
      <w:r>
        <w:t>14</w:t>
      </w:r>
      <w:r>
        <w:rPr>
          <w:rFonts w:hint="eastAsia"/>
        </w:rPr>
        <w:t>振環産第</w:t>
      </w:r>
      <w:r>
        <w:t>12</w:t>
      </w:r>
      <w:r>
        <w:rPr>
          <w:rFonts w:hint="eastAsia"/>
        </w:rPr>
        <w:t>号文部科学省研究振興局研究環境・産業連携課技術移転推進室長、大臣官房会計課管財班主査通知「国立大学等の施設を国立大学等の研究成果を活用した事業を行う者に使用許可する場合の取り扱いについて」（以下「研究成果を活用した事業」という。）に規定する条件を満たすもので、次に掲げるものとする。</w:t>
      </w:r>
    </w:p>
    <w:p w:rsidR="008E02E4" w:rsidRDefault="008E02E4" w:rsidP="00555184">
      <w:pPr>
        <w:adjustRightInd/>
        <w:spacing w:line="300" w:lineRule="exact"/>
        <w:ind w:left="141" w:hangingChars="67" w:hanging="141"/>
        <w:rPr>
          <w:rFonts w:hAnsi="Times New Roman" w:cs="Times New Roman"/>
        </w:rPr>
      </w:pPr>
      <w:r>
        <w:rPr>
          <w:rFonts w:hint="eastAsia"/>
        </w:rPr>
        <w:t xml:space="preserve">　（１）実用化共同研究型研究開発：民間機関等との共同研究制度により行う研究開発で、企業と実</w:t>
      </w:r>
      <w:r w:rsidR="00555184">
        <w:rPr>
          <w:rFonts w:hint="eastAsia"/>
        </w:rPr>
        <w:t>用化に向けた教員</w:t>
      </w:r>
      <w:r>
        <w:rPr>
          <w:rFonts w:hint="eastAsia"/>
        </w:rPr>
        <w:t>と行う研究</w:t>
      </w:r>
    </w:p>
    <w:p w:rsidR="008E02E4" w:rsidRDefault="00555184" w:rsidP="00555184">
      <w:pPr>
        <w:adjustRightInd/>
        <w:spacing w:line="300" w:lineRule="exact"/>
        <w:ind w:left="141" w:hangingChars="67" w:hanging="141"/>
        <w:rPr>
          <w:rFonts w:hAnsi="Times New Roman" w:cs="Times New Roman"/>
        </w:rPr>
      </w:pPr>
      <w:r>
        <w:rPr>
          <w:rFonts w:hint="eastAsia"/>
        </w:rPr>
        <w:t xml:space="preserve">　（２）企業ニーズ育成型研究開発：企業ニーズに基づく徳島大学（以下「本学」という。）</w:t>
      </w:r>
      <w:r w:rsidR="008E02E4">
        <w:rPr>
          <w:rFonts w:hint="eastAsia"/>
        </w:rPr>
        <w:t>との共同研究開発</w:t>
      </w:r>
    </w:p>
    <w:p w:rsidR="008E02E4" w:rsidRDefault="00555184" w:rsidP="00555184">
      <w:pPr>
        <w:adjustRightInd/>
        <w:spacing w:line="300" w:lineRule="exact"/>
        <w:ind w:left="141" w:hangingChars="67" w:hanging="141"/>
        <w:rPr>
          <w:rFonts w:hAnsi="Times New Roman" w:cs="Times New Roman"/>
        </w:rPr>
      </w:pPr>
      <w:r>
        <w:rPr>
          <w:rFonts w:hint="eastAsia"/>
        </w:rPr>
        <w:t xml:space="preserve">　（３）ベンチャー育成型研究開発：起業家を目指すため、教員の研究シーズを用い、</w:t>
      </w:r>
      <w:r w:rsidR="008E02E4">
        <w:rPr>
          <w:rFonts w:hint="eastAsia"/>
        </w:rPr>
        <w:t>ベンチャー立ち上げを目的として行う研究</w:t>
      </w:r>
    </w:p>
    <w:p w:rsidR="008E02E4" w:rsidRDefault="008E02E4" w:rsidP="00555184">
      <w:pPr>
        <w:adjustRightInd/>
        <w:spacing w:line="300" w:lineRule="exact"/>
        <w:ind w:left="141" w:hangingChars="67" w:hanging="141"/>
        <w:rPr>
          <w:rFonts w:hAnsi="Times New Roman" w:cs="Times New Roman"/>
        </w:rPr>
      </w:pPr>
      <w:r>
        <w:rPr>
          <w:rFonts w:hint="eastAsia"/>
        </w:rPr>
        <w:t xml:space="preserve">　（４）プロジェクト育成型研究開発：知的クラスター</w:t>
      </w:r>
      <w:r w:rsidR="00555184">
        <w:rPr>
          <w:rFonts w:hint="eastAsia"/>
        </w:rPr>
        <w:t>創成事業</w:t>
      </w:r>
      <w:r>
        <w:rPr>
          <w:rFonts w:hint="eastAsia"/>
        </w:rPr>
        <w:t>や学長裁量経費による研究等大学が支援する</w:t>
      </w:r>
      <w:r w:rsidR="00555184">
        <w:rPr>
          <w:rFonts w:hint="eastAsia"/>
        </w:rPr>
        <w:t>プロジェクト研究及び</w:t>
      </w:r>
      <w:r w:rsidR="00A00092">
        <w:rPr>
          <w:rFonts w:hint="eastAsia"/>
        </w:rPr>
        <w:t>研究支援・産官学連携センター</w:t>
      </w:r>
      <w:r>
        <w:rPr>
          <w:rFonts w:hint="eastAsia"/>
        </w:rPr>
        <w:t>推薦プロジェクト研究等の研究開発</w:t>
      </w:r>
    </w:p>
    <w:p w:rsidR="00555184" w:rsidRPr="0044040C" w:rsidRDefault="00555184">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（利用期間）</w:t>
      </w:r>
    </w:p>
    <w:p w:rsidR="008E02E4" w:rsidRDefault="008E02E4" w:rsidP="00E12D53">
      <w:pPr>
        <w:adjustRightInd/>
        <w:spacing w:line="300" w:lineRule="exact"/>
        <w:ind w:left="141" w:hangingChars="67" w:hanging="141"/>
        <w:rPr>
          <w:rFonts w:hAnsi="Times New Roman" w:cs="Times New Roman"/>
        </w:rPr>
      </w:pPr>
      <w:r>
        <w:rPr>
          <w:rFonts w:hint="eastAsia"/>
        </w:rPr>
        <w:t>第３条　乙が本</w:t>
      </w:r>
      <w:r w:rsidR="00793514">
        <w:rPr>
          <w:rFonts w:hint="eastAsia"/>
        </w:rPr>
        <w:t>研究室</w:t>
      </w:r>
      <w:r>
        <w:rPr>
          <w:rFonts w:hint="eastAsia"/>
        </w:rPr>
        <w:t>を利用できる期間は、</w:t>
      </w:r>
      <w:r w:rsidRPr="00952C8F">
        <w:rPr>
          <w:rFonts w:hint="eastAsia"/>
        </w:rPr>
        <w:t>利用許可日から３年間</w:t>
      </w:r>
      <w:r>
        <w:rPr>
          <w:rFonts w:hint="eastAsia"/>
        </w:rPr>
        <w:t>とする。ただし、乙の申し出により必要と認めた場合には、１年毎に更新することができるものとし、原則として５年を限度とする。</w:t>
      </w:r>
    </w:p>
    <w:p w:rsidR="008E02E4" w:rsidRDefault="00E311C0" w:rsidP="00A00092">
      <w:pPr>
        <w:adjustRightInd/>
        <w:spacing w:line="300" w:lineRule="exact"/>
        <w:ind w:left="210" w:hangingChars="100" w:hanging="210"/>
      </w:pPr>
      <w:r>
        <w:rPr>
          <w:rFonts w:hint="eastAsia"/>
        </w:rPr>
        <w:t>２　前項の規定による期間の更新は、</w:t>
      </w:r>
      <w:r w:rsidR="00A00092">
        <w:rPr>
          <w:rFonts w:hint="eastAsia"/>
        </w:rPr>
        <w:t>研究支援・産官学連携センター</w:t>
      </w:r>
      <w:r w:rsidR="008E02E4">
        <w:rPr>
          <w:rFonts w:hint="eastAsia"/>
        </w:rPr>
        <w:t>が</w:t>
      </w:r>
      <w:r w:rsidR="004615E9">
        <w:rPr>
          <w:rFonts w:hint="eastAsia"/>
        </w:rPr>
        <w:t>１</w:t>
      </w:r>
      <w:r w:rsidR="008E02E4">
        <w:rPr>
          <w:rFonts w:hint="eastAsia"/>
        </w:rPr>
        <w:t>年毎に審査し、更新するものとする。</w:t>
      </w:r>
    </w:p>
    <w:p w:rsidR="00A00092" w:rsidRDefault="00A00092" w:rsidP="00A00092">
      <w:pPr>
        <w:adjustRightInd/>
        <w:spacing w:line="300" w:lineRule="exact"/>
        <w:ind w:left="210" w:hangingChars="100" w:hanging="210"/>
      </w:pPr>
    </w:p>
    <w:p w:rsidR="008E02E4" w:rsidRDefault="008E02E4" w:rsidP="00E311C0">
      <w:pPr>
        <w:adjustRightInd/>
        <w:spacing w:line="300" w:lineRule="exact"/>
        <w:ind w:firstLineChars="100" w:firstLine="210"/>
        <w:rPr>
          <w:rFonts w:hAnsi="Times New Roman" w:cs="Times New Roman"/>
        </w:rPr>
      </w:pPr>
      <w:r>
        <w:rPr>
          <w:rFonts w:hint="eastAsia"/>
        </w:rPr>
        <w:t>（法人化の届出）</w:t>
      </w:r>
    </w:p>
    <w:p w:rsidR="008E02E4" w:rsidRDefault="008E02E4" w:rsidP="00E12D53">
      <w:pPr>
        <w:adjustRightInd/>
        <w:spacing w:line="300" w:lineRule="exact"/>
        <w:ind w:left="141" w:hangingChars="67" w:hanging="141"/>
      </w:pPr>
      <w:r>
        <w:rPr>
          <w:rFonts w:hint="eastAsia"/>
        </w:rPr>
        <w:t>第４条　乙は、本</w:t>
      </w:r>
      <w:r w:rsidR="00793514">
        <w:rPr>
          <w:rFonts w:hint="eastAsia"/>
        </w:rPr>
        <w:t>研究室</w:t>
      </w:r>
      <w:r>
        <w:rPr>
          <w:rFonts w:hint="eastAsia"/>
        </w:rPr>
        <w:t>利用期間に法人化した場合には、別に定める様式により遅滞なく、甲に届け出なければならない。</w:t>
      </w:r>
    </w:p>
    <w:p w:rsidR="00A00092" w:rsidRDefault="00A00092" w:rsidP="00E12D53">
      <w:pPr>
        <w:adjustRightInd/>
        <w:spacing w:line="300" w:lineRule="exact"/>
        <w:ind w:left="141" w:hangingChars="67" w:hanging="141"/>
        <w:rPr>
          <w:rFonts w:hAnsi="Times New Roman" w:cs="Times New Roman"/>
        </w:rPr>
      </w:pPr>
    </w:p>
    <w:p w:rsidR="008E02E4" w:rsidRDefault="008E02E4" w:rsidP="00E311C0">
      <w:pPr>
        <w:adjustRightInd/>
        <w:spacing w:line="300" w:lineRule="exact"/>
        <w:ind w:firstLineChars="100" w:firstLine="210"/>
        <w:rPr>
          <w:rFonts w:hAnsi="Times New Roman" w:cs="Times New Roman"/>
        </w:rPr>
      </w:pPr>
      <w:r>
        <w:rPr>
          <w:rFonts w:hint="eastAsia"/>
        </w:rPr>
        <w:t>（搬入機材等の報告）</w:t>
      </w:r>
    </w:p>
    <w:p w:rsidR="008E02E4" w:rsidRDefault="008E02E4" w:rsidP="00E12D53">
      <w:pPr>
        <w:adjustRightInd/>
        <w:spacing w:line="300" w:lineRule="exact"/>
        <w:ind w:left="141" w:hangingChars="67" w:hanging="141"/>
      </w:pPr>
      <w:r>
        <w:rPr>
          <w:rFonts w:hint="eastAsia"/>
        </w:rPr>
        <w:t>第５条　乙は、本</w:t>
      </w:r>
      <w:r w:rsidR="00793514">
        <w:rPr>
          <w:rFonts w:hint="eastAsia"/>
        </w:rPr>
        <w:t>研究室</w:t>
      </w:r>
      <w:r>
        <w:rPr>
          <w:rFonts w:hint="eastAsia"/>
        </w:rPr>
        <w:t>に搬入機材等がある場合には、</w:t>
      </w:r>
      <w:r w:rsidR="00A00092">
        <w:rPr>
          <w:rFonts w:hint="eastAsia"/>
        </w:rPr>
        <w:t>研究支援・産官学連携センター</w:t>
      </w:r>
      <w:r w:rsidR="00E311C0">
        <w:rPr>
          <w:rFonts w:hint="eastAsia"/>
        </w:rPr>
        <w:t>が定める</w:t>
      </w:r>
      <w:r>
        <w:rPr>
          <w:rFonts w:hint="eastAsia"/>
        </w:rPr>
        <w:t>「搬入機器等に関する申し合わせ事項」に従い、その名称及び数量、設置期間等を記載した書面を甲に提出し承認を受けるものとする。</w:t>
      </w:r>
    </w:p>
    <w:p w:rsidR="00E311C0" w:rsidRDefault="00E311C0">
      <w:pPr>
        <w:adjustRightInd/>
        <w:spacing w:line="300" w:lineRule="exact"/>
        <w:rPr>
          <w:rFonts w:hAnsi="Times New Roman" w:cs="Times New Roman"/>
        </w:rPr>
      </w:pPr>
    </w:p>
    <w:p w:rsidR="008E02E4" w:rsidRDefault="008E02E4" w:rsidP="00E311C0">
      <w:pPr>
        <w:adjustRightInd/>
        <w:spacing w:line="300" w:lineRule="exact"/>
        <w:ind w:firstLineChars="100" w:firstLine="210"/>
        <w:rPr>
          <w:rFonts w:hAnsi="Times New Roman" w:cs="Times New Roman"/>
        </w:rPr>
      </w:pPr>
      <w:r>
        <w:rPr>
          <w:rFonts w:hint="eastAsia"/>
        </w:rPr>
        <w:t>（本</w:t>
      </w:r>
      <w:r w:rsidR="00793514">
        <w:rPr>
          <w:rFonts w:hint="eastAsia"/>
        </w:rPr>
        <w:t>研究室</w:t>
      </w:r>
      <w:r>
        <w:rPr>
          <w:rFonts w:hint="eastAsia"/>
        </w:rPr>
        <w:t>使用の経費）</w:t>
      </w:r>
    </w:p>
    <w:p w:rsidR="008E02E4" w:rsidRDefault="008E02E4" w:rsidP="00793514">
      <w:pPr>
        <w:adjustRightInd/>
        <w:spacing w:line="300" w:lineRule="exact"/>
        <w:ind w:left="283" w:hangingChars="135" w:hanging="283"/>
        <w:rPr>
          <w:rFonts w:hAnsi="Times New Roman" w:cs="Times New Roman"/>
        </w:rPr>
      </w:pPr>
      <w:r>
        <w:rPr>
          <w:rFonts w:hint="eastAsia"/>
        </w:rPr>
        <w:t>第６条　本</w:t>
      </w:r>
      <w:r w:rsidR="00793514">
        <w:rPr>
          <w:rFonts w:hint="eastAsia"/>
        </w:rPr>
        <w:t>研究室</w:t>
      </w:r>
      <w:r>
        <w:rPr>
          <w:rFonts w:hint="eastAsia"/>
        </w:rPr>
        <w:t>の利用料金（</w:t>
      </w:r>
      <w:r w:rsidR="00E311C0" w:rsidRPr="00E311C0">
        <w:rPr>
          <w:rFonts w:hint="eastAsia"/>
          <w:color w:val="auto"/>
        </w:rPr>
        <w:t>光熱水料及び共用施設・設備等の利用料金</w:t>
      </w:r>
      <w:r w:rsidR="00E311C0">
        <w:rPr>
          <w:rFonts w:hint="eastAsia"/>
          <w:color w:val="auto"/>
        </w:rPr>
        <w:t>に</w:t>
      </w:r>
      <w:r w:rsidR="001D2F9F">
        <w:rPr>
          <w:rFonts w:hint="eastAsia"/>
          <w:color w:val="auto"/>
        </w:rPr>
        <w:t>充当</w:t>
      </w:r>
      <w:r w:rsidR="00E311C0">
        <w:rPr>
          <w:rFonts w:hint="eastAsia"/>
          <w:color w:val="auto"/>
        </w:rPr>
        <w:t>するもの</w:t>
      </w:r>
      <w:r w:rsidR="00E311C0" w:rsidRPr="00E311C0">
        <w:rPr>
          <w:rFonts w:hint="eastAsia"/>
          <w:color w:val="auto"/>
        </w:rPr>
        <w:t>と</w:t>
      </w:r>
      <w:r w:rsidR="00E311C0">
        <w:rPr>
          <w:rFonts w:hint="eastAsia"/>
          <w:color w:val="auto"/>
        </w:rPr>
        <w:t>する。</w:t>
      </w:r>
      <w:r w:rsidRPr="00E311C0">
        <w:rPr>
          <w:rFonts w:hint="eastAsia"/>
          <w:color w:val="auto"/>
        </w:rPr>
        <w:t>）</w:t>
      </w:r>
      <w:r w:rsidR="00E311C0">
        <w:rPr>
          <w:rFonts w:hint="eastAsia"/>
          <w:color w:val="auto"/>
        </w:rPr>
        <w:t>、</w:t>
      </w:r>
      <w:r>
        <w:rPr>
          <w:rFonts w:hint="eastAsia"/>
        </w:rPr>
        <w:t>徴収方法等は別に定めるものとする。</w:t>
      </w:r>
    </w:p>
    <w:p w:rsid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（研修・セミナー等）</w:t>
      </w:r>
    </w:p>
    <w:p w:rsidR="008E02E4" w:rsidRDefault="008E02E4" w:rsidP="00793514">
      <w:pPr>
        <w:adjustRightInd/>
        <w:spacing w:line="300" w:lineRule="exact"/>
        <w:ind w:left="141" w:hangingChars="67" w:hanging="141"/>
        <w:rPr>
          <w:rFonts w:hAnsi="Times New Roman" w:cs="Times New Roman"/>
        </w:rPr>
      </w:pPr>
      <w:r>
        <w:rPr>
          <w:rFonts w:hint="eastAsia"/>
        </w:rPr>
        <w:t>第７条　乙は本</w:t>
      </w:r>
      <w:r w:rsidR="00793514">
        <w:rPr>
          <w:rFonts w:hint="eastAsia"/>
        </w:rPr>
        <w:t>研究室</w:t>
      </w:r>
      <w:r>
        <w:rPr>
          <w:rFonts w:hint="eastAsia"/>
        </w:rPr>
        <w:t>で行われる起業家養成を目的とした研修・セミナー等に積極的に参加するように努めるものとする。</w:t>
      </w:r>
    </w:p>
    <w:p w:rsid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lastRenderedPageBreak/>
        <w:t>（経営等の外部専門家の助言）</w:t>
      </w:r>
    </w:p>
    <w:p w:rsidR="008E02E4" w:rsidRDefault="008E02E4" w:rsidP="00CD23C9">
      <w:pPr>
        <w:adjustRightInd/>
        <w:spacing w:line="300" w:lineRule="exact"/>
        <w:ind w:left="141" w:hangingChars="67" w:hanging="141"/>
        <w:rPr>
          <w:rFonts w:hAnsi="Times New Roman" w:cs="Times New Roman"/>
        </w:rPr>
      </w:pPr>
      <w:r>
        <w:rPr>
          <w:rFonts w:hint="eastAsia"/>
        </w:rPr>
        <w:t>第８条　甲は、経営、法務、財務等の外部専門家による助言を必要とする乙に対し、</w:t>
      </w:r>
      <w:r w:rsidR="00E311C0">
        <w:rPr>
          <w:rFonts w:hint="eastAsia"/>
        </w:rPr>
        <w:t>株式会社テクノネットワーク</w:t>
      </w:r>
      <w:r>
        <w:rPr>
          <w:rFonts w:hint="eastAsia"/>
        </w:rPr>
        <w:t>四国</w:t>
      </w:r>
      <w:r w:rsidR="00135FC9">
        <w:rPr>
          <w:rFonts w:hint="eastAsia"/>
        </w:rPr>
        <w:t>（以下「四国ＴＬＯ」という</w:t>
      </w:r>
      <w:r w:rsidR="00E311C0">
        <w:rPr>
          <w:rFonts w:hint="eastAsia"/>
        </w:rPr>
        <w:t>。）</w:t>
      </w:r>
      <w:r>
        <w:rPr>
          <w:rFonts w:hint="eastAsia"/>
        </w:rPr>
        <w:t>と協力して指導、助言が受けられるようにする。この場合、別に定める一定時間内の指導・助言は無料とし、それを超えた場合、四国</w:t>
      </w:r>
      <w:r w:rsidR="00E311C0">
        <w:rPr>
          <w:rFonts w:hint="eastAsia"/>
        </w:rPr>
        <w:t>ＴＬＯ</w:t>
      </w:r>
      <w:r>
        <w:rPr>
          <w:rFonts w:hint="eastAsia"/>
        </w:rPr>
        <w:t>を仲介して有料で提供するものとする。</w:t>
      </w:r>
    </w:p>
    <w:p w:rsid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（事業報告の提出）</w:t>
      </w:r>
    </w:p>
    <w:p w:rsidR="008E02E4" w:rsidRDefault="00E311C0" w:rsidP="00CD23C9">
      <w:pPr>
        <w:adjustRightInd/>
        <w:spacing w:line="300" w:lineRule="exact"/>
        <w:ind w:left="283" w:hangingChars="135" w:hanging="283"/>
        <w:rPr>
          <w:rFonts w:hAnsi="Times New Roman" w:cs="Times New Roman"/>
        </w:rPr>
      </w:pPr>
      <w:r>
        <w:rPr>
          <w:rFonts w:hint="eastAsia"/>
        </w:rPr>
        <w:t>第９条　乙は、毎年１回本研究室</w:t>
      </w:r>
      <w:r w:rsidR="008E02E4">
        <w:rPr>
          <w:rFonts w:hint="eastAsia"/>
        </w:rPr>
        <w:t>が定める時期に、別に定める様式により事業の実施状況を報告しなければならない。</w:t>
      </w:r>
    </w:p>
    <w:p w:rsidR="008E02E4" w:rsidRDefault="008E02E4" w:rsidP="00CD23C9">
      <w:pPr>
        <w:adjustRightInd/>
        <w:spacing w:line="300" w:lineRule="exact"/>
        <w:ind w:left="283" w:hangingChars="135" w:hanging="283"/>
        <w:rPr>
          <w:rFonts w:hAnsi="Times New Roman" w:cs="Times New Roman"/>
        </w:rPr>
      </w:pPr>
      <w:r>
        <w:rPr>
          <w:rFonts w:hint="eastAsia"/>
        </w:rPr>
        <w:t>２　乙は、甲が事業の実施状況について中間報告を求めた場合には、別に定める様式により報告しなければならない。</w:t>
      </w:r>
    </w:p>
    <w:p w:rsidR="00E311C0" w:rsidRPr="00CD23C9"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（利用上の制限）</w:t>
      </w:r>
    </w:p>
    <w:p w:rsidR="008E02E4" w:rsidRDefault="008E02E4" w:rsidP="00CD23C9">
      <w:pPr>
        <w:adjustRightInd/>
        <w:spacing w:line="300" w:lineRule="exact"/>
        <w:ind w:left="141" w:hangingChars="67" w:hanging="141"/>
        <w:rPr>
          <w:rFonts w:hAnsi="Times New Roman" w:cs="Times New Roman"/>
        </w:rPr>
      </w:pPr>
      <w:r>
        <w:rPr>
          <w:rFonts w:hint="eastAsia"/>
        </w:rPr>
        <w:t>第</w:t>
      </w:r>
      <w:r>
        <w:t>10</w:t>
      </w:r>
      <w:r>
        <w:rPr>
          <w:rFonts w:hint="eastAsia"/>
        </w:rPr>
        <w:t>条　乙は、使用する物件を他の者に転貸し、又は担保に供してはならない。</w:t>
      </w:r>
    </w:p>
    <w:p w:rsidR="008E02E4" w:rsidRDefault="008E02E4" w:rsidP="00CD23C9">
      <w:pPr>
        <w:adjustRightInd/>
        <w:spacing w:line="300" w:lineRule="exact"/>
        <w:ind w:left="141" w:hangingChars="67" w:hanging="141"/>
        <w:rPr>
          <w:rFonts w:hAnsi="Times New Roman" w:cs="Times New Roman"/>
        </w:rPr>
      </w:pPr>
      <w:r>
        <w:rPr>
          <w:rFonts w:hint="eastAsia"/>
        </w:rPr>
        <w:t>２　乙は、使用する物件について修繕、模様替えその他の行為をしようとするとき、又は使用計画を変更しようとするときは、事前に書面をもって甲の承認を受けなければならない。</w:t>
      </w:r>
    </w:p>
    <w:p w:rsidR="00E311C0" w:rsidRDefault="00E311C0">
      <w:pPr>
        <w:adjustRightInd/>
        <w:spacing w:line="300" w:lineRule="exact"/>
      </w:pPr>
    </w:p>
    <w:p w:rsidR="008E02E4" w:rsidRDefault="00E311C0" w:rsidP="00E311C0">
      <w:pPr>
        <w:adjustRightInd/>
        <w:spacing w:line="300" w:lineRule="exact"/>
        <w:ind w:firstLineChars="100" w:firstLine="210"/>
        <w:rPr>
          <w:rFonts w:hAnsi="Times New Roman" w:cs="Times New Roman"/>
        </w:rPr>
      </w:pPr>
      <w:r>
        <w:rPr>
          <w:rFonts w:hint="eastAsia"/>
        </w:rPr>
        <w:t>（利用の取消</w:t>
      </w:r>
      <w:r w:rsidR="008E02E4">
        <w:rPr>
          <w:rFonts w:hint="eastAsia"/>
        </w:rPr>
        <w:t>）</w:t>
      </w:r>
    </w:p>
    <w:p w:rsidR="008E02E4" w:rsidRDefault="008E02E4" w:rsidP="00CD23C9">
      <w:pPr>
        <w:adjustRightInd/>
        <w:spacing w:line="300" w:lineRule="exact"/>
        <w:ind w:left="141" w:hangingChars="67" w:hanging="141"/>
        <w:rPr>
          <w:rFonts w:hAnsi="Times New Roman" w:cs="Times New Roman"/>
        </w:rPr>
      </w:pPr>
      <w:r>
        <w:rPr>
          <w:rFonts w:hint="eastAsia"/>
        </w:rPr>
        <w:t>第</w:t>
      </w:r>
      <w:r>
        <w:t>11</w:t>
      </w:r>
      <w:r>
        <w:rPr>
          <w:rFonts w:hint="eastAsia"/>
        </w:rPr>
        <w:t>条　甲は、第</w:t>
      </w:r>
      <w:r w:rsidR="004B074E">
        <w:rPr>
          <w:rFonts w:hint="eastAsia"/>
        </w:rPr>
        <w:t>９</w:t>
      </w:r>
      <w:r>
        <w:rPr>
          <w:rFonts w:hint="eastAsia"/>
        </w:rPr>
        <w:t>条の報告書に基づき委員会で審議の結果、本</w:t>
      </w:r>
      <w:r w:rsidR="00793514">
        <w:rPr>
          <w:rFonts w:hint="eastAsia"/>
        </w:rPr>
        <w:t>研究室</w:t>
      </w:r>
      <w:r>
        <w:rPr>
          <w:rFonts w:hint="eastAsia"/>
        </w:rPr>
        <w:t>の目的事業から逸脱したものと判断した場合には、退去勧告ができるものとする。</w:t>
      </w:r>
    </w:p>
    <w:p w:rsidR="008E02E4" w:rsidRDefault="008E02E4" w:rsidP="00CD23C9">
      <w:pPr>
        <w:adjustRightInd/>
        <w:spacing w:line="300" w:lineRule="exact"/>
        <w:ind w:left="141" w:hangingChars="67" w:hanging="141"/>
        <w:rPr>
          <w:rFonts w:hAnsi="Times New Roman" w:cs="Times New Roman"/>
        </w:rPr>
      </w:pPr>
      <w:r>
        <w:rPr>
          <w:rFonts w:hint="eastAsia"/>
        </w:rPr>
        <w:t>２　乙は、期間満了前であっても、研究成果を活用した事業に規定する期間が満了した場合には、退去しなければならない。</w:t>
      </w:r>
    </w:p>
    <w:p w:rsidR="00E311C0" w:rsidRP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w:t>
      </w:r>
      <w:r w:rsidR="00E311C0">
        <w:rPr>
          <w:rFonts w:hint="eastAsia"/>
        </w:rPr>
        <w:t>原状</w:t>
      </w:r>
      <w:r>
        <w:rPr>
          <w:rFonts w:hint="eastAsia"/>
        </w:rPr>
        <w:t>回復）</w:t>
      </w:r>
    </w:p>
    <w:p w:rsidR="008E02E4" w:rsidRDefault="008E02E4" w:rsidP="00CD23C9">
      <w:pPr>
        <w:adjustRightInd/>
        <w:spacing w:line="300" w:lineRule="exact"/>
        <w:ind w:left="283" w:hangingChars="135" w:hanging="283"/>
        <w:rPr>
          <w:rFonts w:hAnsi="Times New Roman" w:cs="Times New Roman"/>
        </w:rPr>
      </w:pPr>
      <w:r>
        <w:rPr>
          <w:rFonts w:hint="eastAsia"/>
        </w:rPr>
        <w:t>第</w:t>
      </w:r>
      <w:r>
        <w:t>12</w:t>
      </w:r>
      <w:r>
        <w:rPr>
          <w:rFonts w:hint="eastAsia"/>
        </w:rPr>
        <w:t>条　甲が使用許可を取消したとき、又は使用を許可した期間が満了したとき、乙は、自己の負担で甲の指定する期日までに、</w:t>
      </w:r>
      <w:r w:rsidR="00E311C0">
        <w:rPr>
          <w:rFonts w:hint="eastAsia"/>
        </w:rPr>
        <w:t>原状</w:t>
      </w:r>
      <w:r>
        <w:rPr>
          <w:rFonts w:hint="eastAsia"/>
        </w:rPr>
        <w:t>に回復しなければならない。</w:t>
      </w:r>
    </w:p>
    <w:p w:rsidR="00E311C0" w:rsidRP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（損害賠償）</w:t>
      </w:r>
    </w:p>
    <w:p w:rsidR="008E02E4" w:rsidRDefault="008E02E4" w:rsidP="00CD23C9">
      <w:pPr>
        <w:adjustRightInd/>
        <w:spacing w:line="300" w:lineRule="exact"/>
        <w:ind w:left="283" w:hangingChars="135" w:hanging="283"/>
        <w:rPr>
          <w:rFonts w:hAnsi="Times New Roman" w:cs="Times New Roman"/>
        </w:rPr>
      </w:pPr>
      <w:r>
        <w:rPr>
          <w:rFonts w:hint="eastAsia"/>
        </w:rPr>
        <w:t>第</w:t>
      </w:r>
      <w:r>
        <w:t>13</w:t>
      </w:r>
      <w:r>
        <w:rPr>
          <w:rFonts w:hint="eastAsia"/>
        </w:rPr>
        <w:t>条　乙は、本</w:t>
      </w:r>
      <w:r w:rsidR="00793514">
        <w:rPr>
          <w:rFonts w:hint="eastAsia"/>
        </w:rPr>
        <w:t>研究室</w:t>
      </w:r>
      <w:r>
        <w:rPr>
          <w:rFonts w:hint="eastAsia"/>
        </w:rPr>
        <w:t>の施設、設備等をその責に帰する事由により、全部又は一部を滅失又は破損したときは、損害を賠償しなければならない。</w:t>
      </w:r>
    </w:p>
    <w:p w:rsidR="00E311C0" w:rsidRP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（第三者への損害賠償）</w:t>
      </w:r>
    </w:p>
    <w:p w:rsidR="008E02E4" w:rsidRDefault="008E02E4">
      <w:pPr>
        <w:adjustRightInd/>
        <w:spacing w:line="300" w:lineRule="exact"/>
        <w:rPr>
          <w:rFonts w:hAnsi="Times New Roman" w:cs="Times New Roman"/>
        </w:rPr>
      </w:pPr>
      <w:r>
        <w:rPr>
          <w:rFonts w:hint="eastAsia"/>
        </w:rPr>
        <w:t>第</w:t>
      </w:r>
      <w:r>
        <w:t>14</w:t>
      </w:r>
      <w:r>
        <w:rPr>
          <w:rFonts w:hint="eastAsia"/>
        </w:rPr>
        <w:t>条　乙は、本</w:t>
      </w:r>
      <w:r w:rsidR="00793514">
        <w:rPr>
          <w:rFonts w:hint="eastAsia"/>
        </w:rPr>
        <w:t>研究室</w:t>
      </w:r>
      <w:r>
        <w:rPr>
          <w:rFonts w:hint="eastAsia"/>
        </w:rPr>
        <w:t>において第三者に損害を与えたときは、その損害を負わなければならない。</w:t>
      </w:r>
    </w:p>
    <w:p w:rsidR="00E311C0" w:rsidRDefault="00E311C0">
      <w:pPr>
        <w:adjustRightInd/>
        <w:spacing w:line="300" w:lineRule="exact"/>
      </w:pPr>
    </w:p>
    <w:p w:rsidR="008E02E4" w:rsidRDefault="008E02E4" w:rsidP="00E311C0">
      <w:pPr>
        <w:adjustRightInd/>
        <w:spacing w:line="300" w:lineRule="exact"/>
        <w:ind w:firstLineChars="100" w:firstLine="210"/>
        <w:rPr>
          <w:rFonts w:hAnsi="Times New Roman" w:cs="Times New Roman"/>
        </w:rPr>
      </w:pPr>
      <w:r>
        <w:rPr>
          <w:rFonts w:hint="eastAsia"/>
        </w:rPr>
        <w:t>（協議事項）</w:t>
      </w:r>
    </w:p>
    <w:p w:rsidR="008E02E4" w:rsidRDefault="008E02E4" w:rsidP="00CD23C9">
      <w:pPr>
        <w:adjustRightInd/>
        <w:spacing w:line="300" w:lineRule="exact"/>
        <w:ind w:left="283" w:hangingChars="135" w:hanging="283"/>
        <w:rPr>
          <w:rFonts w:hAnsi="Times New Roman" w:cs="Times New Roman"/>
        </w:rPr>
      </w:pPr>
      <w:r>
        <w:rPr>
          <w:rFonts w:hint="eastAsia"/>
        </w:rPr>
        <w:t>第</w:t>
      </w:r>
      <w:r>
        <w:t>15</w:t>
      </w:r>
      <w:r>
        <w:rPr>
          <w:rFonts w:hint="eastAsia"/>
        </w:rPr>
        <w:t>条　本覚書に関し法令・社会情勢等の変更、その他本</w:t>
      </w:r>
      <w:r w:rsidR="00793514">
        <w:rPr>
          <w:rFonts w:hint="eastAsia"/>
        </w:rPr>
        <w:t>研究室</w:t>
      </w:r>
      <w:r>
        <w:rPr>
          <w:rFonts w:hint="eastAsia"/>
        </w:rPr>
        <w:t>について疑義を生じたときは、甲乙協議するものとする。</w:t>
      </w:r>
    </w:p>
    <w:p w:rsidR="008E02E4" w:rsidRDefault="008E02E4">
      <w:pPr>
        <w:adjustRightInd/>
        <w:spacing w:line="300" w:lineRule="exact"/>
        <w:rPr>
          <w:rFonts w:hAnsi="Times New Roman" w:cs="Times New Roman"/>
        </w:rPr>
      </w:pPr>
    </w:p>
    <w:p w:rsidR="008E02E4" w:rsidRDefault="008E02E4">
      <w:pPr>
        <w:adjustRightInd/>
        <w:spacing w:line="300" w:lineRule="exact"/>
        <w:rPr>
          <w:rFonts w:hAnsi="Times New Roman" w:cs="Times New Roman"/>
        </w:rPr>
      </w:pPr>
      <w:r>
        <w:rPr>
          <w:rFonts w:hint="eastAsia"/>
        </w:rPr>
        <w:t xml:space="preserve">　</w:t>
      </w:r>
      <w:r w:rsidR="001F4EE4">
        <w:rPr>
          <w:rFonts w:hint="eastAsia"/>
        </w:rPr>
        <w:t>令和</w:t>
      </w:r>
      <w:bookmarkStart w:id="0" w:name="_GoBack"/>
      <w:bookmarkEnd w:id="0"/>
      <w:r w:rsidRPr="002A7E25">
        <w:rPr>
          <w:rFonts w:hint="eastAsia"/>
        </w:rPr>
        <w:t xml:space="preserve">　　年　　月　　日</w:t>
      </w:r>
    </w:p>
    <w:p w:rsidR="008E02E4" w:rsidRDefault="008E02E4">
      <w:pPr>
        <w:adjustRightInd/>
        <w:spacing w:line="300" w:lineRule="exact"/>
        <w:rPr>
          <w:rFonts w:hAnsi="Times New Roman" w:cs="Times New Roman"/>
        </w:rPr>
      </w:pPr>
    </w:p>
    <w:p w:rsidR="008E02E4" w:rsidRDefault="008E02E4">
      <w:pPr>
        <w:adjustRightInd/>
        <w:spacing w:line="300" w:lineRule="exact"/>
        <w:rPr>
          <w:rFonts w:hAnsi="Times New Roman" w:cs="Times New Roman"/>
        </w:rPr>
      </w:pPr>
      <w:r>
        <w:rPr>
          <w:rFonts w:hint="eastAsia"/>
        </w:rPr>
        <w:t xml:space="preserve">　　　　　　　　　　　　　　　　　（甲）徳島市南常三島町</w:t>
      </w:r>
      <w:r w:rsidR="00DF2DB4">
        <w:rPr>
          <w:rFonts w:hint="eastAsia"/>
        </w:rPr>
        <w:t>２</w:t>
      </w:r>
      <w:r>
        <w:rPr>
          <w:rFonts w:hint="eastAsia"/>
        </w:rPr>
        <w:t xml:space="preserve">丁目１番地　</w:t>
      </w:r>
    </w:p>
    <w:p w:rsidR="00952C8F" w:rsidRDefault="008E02E4">
      <w:pPr>
        <w:adjustRightInd/>
        <w:spacing w:line="300" w:lineRule="exact"/>
      </w:pPr>
      <w:r>
        <w:rPr>
          <w:rFonts w:hint="eastAsia"/>
        </w:rPr>
        <w:t xml:space="preserve">　　　　　　　　　　　　　　　　　　　　</w:t>
      </w:r>
      <w:r w:rsidRPr="00A00092">
        <w:rPr>
          <w:rFonts w:hint="eastAsia"/>
        </w:rPr>
        <w:t>徳島大学</w:t>
      </w:r>
      <w:r w:rsidR="00A00092">
        <w:rPr>
          <w:rFonts w:hint="eastAsia"/>
        </w:rPr>
        <w:t>研究支援・産官学連携センター</w:t>
      </w:r>
      <w:r w:rsidR="007D2CA7" w:rsidRPr="00A00092">
        <w:rPr>
          <w:rFonts w:hint="eastAsia"/>
        </w:rPr>
        <w:t>長</w:t>
      </w:r>
    </w:p>
    <w:p w:rsidR="008E02E4" w:rsidRDefault="00952C8F" w:rsidP="007D2CA7">
      <w:pPr>
        <w:adjustRightInd/>
        <w:spacing w:line="300" w:lineRule="exact"/>
        <w:ind w:firstLineChars="2400" w:firstLine="5040"/>
        <w:rPr>
          <w:rFonts w:hAnsi="Times New Roman" w:cs="Times New Roman"/>
        </w:rPr>
      </w:pPr>
      <w:r>
        <w:rPr>
          <w:rFonts w:hint="eastAsia"/>
        </w:rPr>
        <w:t xml:space="preserve">　　　○　○　○　○</w:t>
      </w:r>
      <w:r w:rsidR="008E02E4">
        <w:rPr>
          <w:rFonts w:hint="eastAsia"/>
        </w:rPr>
        <w:t xml:space="preserve">　　　</w:t>
      </w:r>
    </w:p>
    <w:p w:rsidR="008E02E4" w:rsidRPr="00952C8F" w:rsidRDefault="008E02E4">
      <w:pPr>
        <w:adjustRightInd/>
        <w:spacing w:line="300" w:lineRule="exact"/>
        <w:rPr>
          <w:rFonts w:hAnsi="Times New Roman" w:cs="Times New Roman"/>
        </w:rPr>
      </w:pPr>
    </w:p>
    <w:p w:rsidR="00952C8F" w:rsidRPr="002A7E25" w:rsidRDefault="008E02E4">
      <w:pPr>
        <w:adjustRightInd/>
        <w:spacing w:line="300" w:lineRule="exact"/>
        <w:rPr>
          <w:color w:val="auto"/>
        </w:rPr>
      </w:pPr>
      <w:r>
        <w:rPr>
          <w:rFonts w:hint="eastAsia"/>
        </w:rPr>
        <w:t xml:space="preserve">　　　　　　　　　　　　　　　　　</w:t>
      </w:r>
      <w:r w:rsidRPr="00952C8F">
        <w:rPr>
          <w:rFonts w:hint="eastAsia"/>
        </w:rPr>
        <w:t>（乙）</w:t>
      </w:r>
      <w:r w:rsidR="00952C8F" w:rsidRPr="002A7E25">
        <w:rPr>
          <w:rFonts w:hint="eastAsia"/>
        </w:rPr>
        <w:t>徳島市</w:t>
      </w:r>
      <w:r w:rsidR="00952C8F" w:rsidRPr="002A7E25">
        <w:rPr>
          <w:rFonts w:hint="eastAsia"/>
          <w:color w:val="auto"/>
        </w:rPr>
        <w:t>○○○○○○○○○○○</w:t>
      </w:r>
    </w:p>
    <w:p w:rsidR="00952C8F" w:rsidRPr="002A7E25" w:rsidRDefault="00952C8F">
      <w:pPr>
        <w:adjustRightInd/>
        <w:spacing w:line="300" w:lineRule="exact"/>
        <w:rPr>
          <w:color w:val="auto"/>
        </w:rPr>
      </w:pPr>
      <w:r w:rsidRPr="002A7E25">
        <w:rPr>
          <w:rFonts w:hint="eastAsia"/>
          <w:color w:val="auto"/>
        </w:rPr>
        <w:t xml:space="preserve">　　　　　　　　　　　　　　　　　　　　徳島大学○○○○研究部</w:t>
      </w:r>
    </w:p>
    <w:p w:rsidR="008E02E4" w:rsidRDefault="00952C8F">
      <w:pPr>
        <w:adjustRightInd/>
        <w:spacing w:line="300" w:lineRule="exact"/>
        <w:rPr>
          <w:rFonts w:hAnsi="Times New Roman" w:cs="Times New Roman"/>
        </w:rPr>
      </w:pPr>
      <w:r w:rsidRPr="002A7E25">
        <w:rPr>
          <w:rFonts w:hint="eastAsia"/>
          <w:color w:val="auto"/>
        </w:rPr>
        <w:t xml:space="preserve">　　　　　　　　　　　　　　　　　　　　○○（職名）　○　○　○　○</w:t>
      </w:r>
      <w:r w:rsidR="008E02E4">
        <w:rPr>
          <w:rFonts w:hint="eastAsia"/>
        </w:rPr>
        <w:t xml:space="preserve">　　　　　　　　　　　　　　　　　</w:t>
      </w:r>
      <w:r w:rsidR="008E02E4">
        <w:t xml:space="preserve"> </w:t>
      </w:r>
    </w:p>
    <w:p w:rsidR="008E02E4" w:rsidRDefault="008E02E4">
      <w:pPr>
        <w:adjustRightInd/>
        <w:rPr>
          <w:rFonts w:hAnsi="Times New Roman" w:cs="Times New Roman"/>
        </w:rPr>
      </w:pPr>
    </w:p>
    <w:sectPr w:rsidR="008E02E4" w:rsidSect="005E6127">
      <w:headerReference w:type="default" r:id="rId6"/>
      <w:footerReference w:type="default" r:id="rId7"/>
      <w:type w:val="continuous"/>
      <w:pgSz w:w="11906" w:h="16838" w:code="9"/>
      <w:pgMar w:top="1134" w:right="1134" w:bottom="567" w:left="1134" w:header="567" w:footer="284" w:gutter="0"/>
      <w:pgNumType w:start="1"/>
      <w:cols w:space="720"/>
      <w:noEndnote/>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37" w:rsidRDefault="00336537">
      <w:r>
        <w:separator/>
      </w:r>
    </w:p>
  </w:endnote>
  <w:endnote w:type="continuationSeparator" w:id="0">
    <w:p w:rsidR="00336537" w:rsidRDefault="0033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FC9" w:rsidRDefault="00135FC9">
    <w:pPr>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37" w:rsidRDefault="00336537">
      <w:r>
        <w:rPr>
          <w:rFonts w:hAnsi="Times New Roman" w:cs="Times New Roman"/>
          <w:color w:val="auto"/>
          <w:sz w:val="2"/>
          <w:szCs w:val="2"/>
        </w:rPr>
        <w:continuationSeparator/>
      </w:r>
    </w:p>
  </w:footnote>
  <w:footnote w:type="continuationSeparator" w:id="0">
    <w:p w:rsidR="00336537" w:rsidRDefault="0033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FC9" w:rsidRDefault="00135FC9">
    <w:pPr>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3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C25"/>
    <w:rsid w:val="0001032E"/>
    <w:rsid w:val="00032595"/>
    <w:rsid w:val="00036952"/>
    <w:rsid w:val="00135FC9"/>
    <w:rsid w:val="001D2F9F"/>
    <w:rsid w:val="001F4EE4"/>
    <w:rsid w:val="002A58ED"/>
    <w:rsid w:val="002A7E25"/>
    <w:rsid w:val="002C0DA8"/>
    <w:rsid w:val="00327488"/>
    <w:rsid w:val="00336537"/>
    <w:rsid w:val="00381CE8"/>
    <w:rsid w:val="00414874"/>
    <w:rsid w:val="0044040C"/>
    <w:rsid w:val="004615E9"/>
    <w:rsid w:val="004B074E"/>
    <w:rsid w:val="004E22DC"/>
    <w:rsid w:val="004E50FA"/>
    <w:rsid w:val="0053554F"/>
    <w:rsid w:val="00555184"/>
    <w:rsid w:val="00596406"/>
    <w:rsid w:val="005E6127"/>
    <w:rsid w:val="00643FF1"/>
    <w:rsid w:val="00647143"/>
    <w:rsid w:val="00670138"/>
    <w:rsid w:val="006B17F5"/>
    <w:rsid w:val="00784EBD"/>
    <w:rsid w:val="00793514"/>
    <w:rsid w:val="007A7DF3"/>
    <w:rsid w:val="007D2CA7"/>
    <w:rsid w:val="0080108A"/>
    <w:rsid w:val="008E02D5"/>
    <w:rsid w:val="008E02E4"/>
    <w:rsid w:val="008E41F4"/>
    <w:rsid w:val="008E5639"/>
    <w:rsid w:val="00941C25"/>
    <w:rsid w:val="00952C8F"/>
    <w:rsid w:val="00971FDE"/>
    <w:rsid w:val="00A00092"/>
    <w:rsid w:val="00A001FE"/>
    <w:rsid w:val="00A23F16"/>
    <w:rsid w:val="00A9248D"/>
    <w:rsid w:val="00AD3961"/>
    <w:rsid w:val="00BE1735"/>
    <w:rsid w:val="00CD23C9"/>
    <w:rsid w:val="00D270F4"/>
    <w:rsid w:val="00DF2DB4"/>
    <w:rsid w:val="00E12D53"/>
    <w:rsid w:val="00E311C0"/>
    <w:rsid w:val="00E3214B"/>
    <w:rsid w:val="00E50A5B"/>
    <w:rsid w:val="00F13742"/>
    <w:rsid w:val="00F4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DA47AC74-83EE-41DB-8B9D-DEB8FA91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32E"/>
    <w:pPr>
      <w:tabs>
        <w:tab w:val="center" w:pos="4252"/>
        <w:tab w:val="right" w:pos="8504"/>
      </w:tabs>
      <w:snapToGrid w:val="0"/>
    </w:pPr>
  </w:style>
  <w:style w:type="character" w:customStyle="1" w:styleId="a4">
    <w:name w:val="ヘッダー (文字)"/>
    <w:link w:val="a3"/>
    <w:rsid w:val="0001032E"/>
    <w:rPr>
      <w:rFonts w:ascii="ＭＳ 明朝" w:hAnsi="ＭＳ 明朝" w:cs="ＭＳ 明朝"/>
      <w:color w:val="000000"/>
      <w:sz w:val="21"/>
      <w:szCs w:val="21"/>
    </w:rPr>
  </w:style>
  <w:style w:type="paragraph" w:styleId="a5">
    <w:name w:val="footer"/>
    <w:basedOn w:val="a"/>
    <w:link w:val="a6"/>
    <w:rsid w:val="0001032E"/>
    <w:pPr>
      <w:tabs>
        <w:tab w:val="center" w:pos="4252"/>
        <w:tab w:val="right" w:pos="8504"/>
      </w:tabs>
      <w:snapToGrid w:val="0"/>
    </w:pPr>
  </w:style>
  <w:style w:type="character" w:customStyle="1" w:styleId="a6">
    <w:name w:val="フッター (文字)"/>
    <w:link w:val="a5"/>
    <w:rsid w:val="0001032E"/>
    <w:rPr>
      <w:rFonts w:ascii="ＭＳ 明朝" w:hAnsi="ＭＳ 明朝" w:cs="ＭＳ 明朝"/>
      <w:color w:val="000000"/>
      <w:sz w:val="21"/>
      <w:szCs w:val="21"/>
    </w:rPr>
  </w:style>
  <w:style w:type="paragraph" w:styleId="a7">
    <w:name w:val="Balloon Text"/>
    <w:basedOn w:val="a"/>
    <w:link w:val="a8"/>
    <w:rsid w:val="0001032E"/>
    <w:rPr>
      <w:rFonts w:ascii="Arial" w:eastAsia="ＭＳ ゴシック" w:hAnsi="Arial" w:cs="Times New Roman"/>
      <w:sz w:val="18"/>
      <w:szCs w:val="18"/>
    </w:rPr>
  </w:style>
  <w:style w:type="character" w:customStyle="1" w:styleId="a8">
    <w:name w:val="吹き出し (文字)"/>
    <w:link w:val="a7"/>
    <w:rsid w:val="0001032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344</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農工大インキュベーション施設（仮称）の入居に関する覚書（案）</vt:lpstr>
      <vt:lpstr>農工大インキュベーション施設（仮称）の入居に関する覚書（案）</vt:lpstr>
    </vt:vector>
  </TitlesOfParts>
  <Company>CCR</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農工大インキュベーション施設（仮称）の入居に関する覚書（案）</dc:title>
  <dc:creator>admini</dc:creator>
  <cp:lastModifiedBy>fmvdesktop</cp:lastModifiedBy>
  <cp:revision>7</cp:revision>
  <cp:lastPrinted>2003-05-12T08:13:00Z</cp:lastPrinted>
  <dcterms:created xsi:type="dcterms:W3CDTF">2015-03-18T02:49:00Z</dcterms:created>
  <dcterms:modified xsi:type="dcterms:W3CDTF">2021-05-20T12:03:00Z</dcterms:modified>
</cp:coreProperties>
</file>